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1576A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</w:t>
            </w:r>
            <w:r w:rsidR="004074C4">
              <w:rPr>
                <w:rFonts w:ascii="Tahoma" w:hAnsi="Tahoma" w:cs="Tahoma"/>
                <w:b w:val="0"/>
              </w:rPr>
              <w:t>ą</w:t>
            </w:r>
            <w:r w:rsidR="003C7068">
              <w:rPr>
                <w:rFonts w:ascii="Tahoma" w:hAnsi="Tahoma" w:cs="Tahoma"/>
                <w:b w:val="0"/>
              </w:rPr>
              <w:t>dzanie strategiczne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825EA2" w:rsidP="00487A7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487A71">
              <w:rPr>
                <w:rFonts w:ascii="Tahoma" w:hAnsi="Tahoma" w:cs="Tahoma"/>
                <w:b w:val="0"/>
              </w:rPr>
              <w:t>9</w:t>
            </w:r>
            <w:r w:rsidR="00004A9C">
              <w:rPr>
                <w:rFonts w:ascii="Tahoma" w:hAnsi="Tahoma" w:cs="Tahoma"/>
                <w:b w:val="0"/>
              </w:rPr>
              <w:t>/</w:t>
            </w:r>
            <w:r w:rsidR="00E8276A">
              <w:rPr>
                <w:rFonts w:ascii="Tahoma" w:hAnsi="Tahoma" w:cs="Tahoma"/>
                <w:b w:val="0"/>
              </w:rPr>
              <w:t>20</w:t>
            </w:r>
            <w:r w:rsidR="00487A71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487A71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487A7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  <w:r w:rsidR="004074C4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4074C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E82B7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1F5886">
              <w:rPr>
                <w:rFonts w:ascii="Tahoma" w:hAnsi="Tahoma" w:cs="Tahoma"/>
                <w:b w:val="0"/>
              </w:rPr>
              <w:t xml:space="preserve">pierwszego stopnia - </w:t>
            </w:r>
            <w:r>
              <w:rPr>
                <w:rFonts w:ascii="Tahoma" w:hAnsi="Tahoma" w:cs="Tahoma"/>
                <w:b w:val="0"/>
              </w:rPr>
              <w:t>inż</w:t>
            </w:r>
            <w:r w:rsidR="004074C4">
              <w:rPr>
                <w:rFonts w:ascii="Tahoma" w:hAnsi="Tahoma" w:cs="Tahoma"/>
                <w:b w:val="0"/>
              </w:rPr>
              <w:t>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4074C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E82B7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4074C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Robert Góra</w:t>
            </w:r>
            <w:r w:rsidR="002E114B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487A71" w:rsidP="00487A7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</w:t>
            </w:r>
            <w:r w:rsidR="004074C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arządzani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</w:t>
            </w:r>
            <w:r w:rsidR="004074C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206E3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ekonomii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487A71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5902D1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902D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4074C4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Zaznajomienie studentów z uwarunkowaniami  podejmowanych decyzji w kontekście zmian zach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dzących w otoczeniu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5902D1" w:rsidRDefault="004074C4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5902D1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4074C4" w:rsidP="004074C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Nauczyć studentów przeprowadzać analizę strategiczną organizacji 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5902D1" w:rsidRDefault="00DA37F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902D1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8046AE" w:rsidRPr="0001795B" w:rsidRDefault="004074C4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Kształtować i rozwijać umiejętność identyfikowania priorytetów i kluczowych czynników sukcesu w projektach strategicznych</w:t>
            </w:r>
            <w:r w:rsidRPr="00FF4723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277AF"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487A71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</w:t>
      </w:r>
      <w:r w:rsidR="00F31E7C" w:rsidRPr="00307065">
        <w:rPr>
          <w:rFonts w:ascii="Tahoma" w:hAnsi="Tahoma" w:cs="Tahoma"/>
        </w:rPr>
        <w:t>e</w:t>
      </w:r>
      <w:r w:rsidR="00F31E7C" w:rsidRPr="00307065">
        <w:rPr>
          <w:rFonts w:ascii="Tahoma" w:hAnsi="Tahoma" w:cs="Tahoma"/>
        </w:rPr>
        <w:t>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487A71">
        <w:rPr>
          <w:rFonts w:ascii="Tahoma" w:hAnsi="Tahoma" w:cs="Tahoma"/>
        </w:rPr>
        <w:t>uczenia się</w:t>
      </w:r>
      <w:r w:rsidR="00F31E7C" w:rsidRPr="00307065">
        <w:rPr>
          <w:rFonts w:ascii="Tahoma" w:hAnsi="Tahoma" w:cs="Tahoma"/>
        </w:rPr>
        <w:t xml:space="preserve"> dla kierunku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F31E7C" w:rsidRPr="0001795B" w:rsidTr="00487A71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 w:rsidRPr="002277AF">
              <w:rPr>
                <w:rFonts w:ascii="Tahoma" w:hAnsi="Tahoma" w:cs="Tahoma"/>
              </w:rPr>
              <w:t>przedmiotowych</w:t>
            </w:r>
            <w:r w:rsidRPr="005C55D0">
              <w:rPr>
                <w:rFonts w:ascii="Tahoma" w:hAnsi="Tahoma" w:cs="Tahoma"/>
                <w:color w:val="FF0000"/>
              </w:rPr>
              <w:t xml:space="preserve">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487A71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01795B" w:rsidRDefault="00F31E7C" w:rsidP="00B0189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F31E7C" w:rsidRPr="0001795B" w:rsidRDefault="00487A71" w:rsidP="00B0189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487A71" w:rsidRPr="0001795B" w:rsidTr="00487A71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487A71" w:rsidRPr="0001795B" w:rsidRDefault="00487A71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487A71" w:rsidRPr="0001795B" w:rsidRDefault="00487A71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487A71" w:rsidRPr="0001795B" w:rsidRDefault="00487A71" w:rsidP="00B0189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487A71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851" w:type="dxa"/>
            <w:vAlign w:val="center"/>
          </w:tcPr>
          <w:p w:rsidR="00487A71" w:rsidRPr="0001795B" w:rsidRDefault="00487A7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podstawowe orientacje w rozwoju przedsi</w:t>
            </w:r>
            <w:r>
              <w:rPr>
                <w:rFonts w:ascii="Tahoma" w:hAnsi="Tahoma" w:cs="Tahoma"/>
              </w:rPr>
              <w:t>ę</w:t>
            </w:r>
            <w:r>
              <w:rPr>
                <w:rFonts w:ascii="Tahoma" w:hAnsi="Tahoma" w:cs="Tahoma"/>
              </w:rPr>
              <w:t>biorstw, ze szczególnym uwzględnieniem orientacji strategicznej</w:t>
            </w:r>
          </w:p>
        </w:tc>
        <w:tc>
          <w:tcPr>
            <w:tcW w:w="2840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K_W15</w:t>
            </w: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851" w:type="dxa"/>
            <w:vAlign w:val="center"/>
          </w:tcPr>
          <w:p w:rsidR="00487A71" w:rsidRPr="0001795B" w:rsidRDefault="00487A7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elementy procesu strategicznego zarządzania przedsiębio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 xml:space="preserve">stwem </w:t>
            </w:r>
          </w:p>
        </w:tc>
        <w:tc>
          <w:tcPr>
            <w:tcW w:w="2840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K_W15</w:t>
            </w: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7A71" w:rsidRPr="0001795B" w:rsidRDefault="00487A71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851" w:type="dxa"/>
            <w:vAlign w:val="center"/>
          </w:tcPr>
          <w:p w:rsidR="00487A71" w:rsidRPr="0001795B" w:rsidRDefault="00487A71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487A71" w:rsidRPr="0001795B" w:rsidRDefault="00487A71" w:rsidP="00E82B7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Wykonywać analizę strategiczną organizacji</w:t>
            </w:r>
          </w:p>
        </w:tc>
        <w:tc>
          <w:tcPr>
            <w:tcW w:w="2840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7A71" w:rsidRPr="0001795B" w:rsidRDefault="00487A71" w:rsidP="0063007E">
            <w:pPr>
              <w:pStyle w:val="centralniewrubryce"/>
              <w:rPr>
                <w:rFonts w:ascii="Tahoma" w:hAnsi="Tahoma" w:cs="Tahoma"/>
              </w:rPr>
            </w:pPr>
          </w:p>
        </w:tc>
      </w:tr>
      <w:tr w:rsidR="00487A71" w:rsidRPr="0001795B" w:rsidTr="00487A71">
        <w:trPr>
          <w:trHeight w:val="227"/>
          <w:jc w:val="right"/>
        </w:trPr>
        <w:tc>
          <w:tcPr>
            <w:tcW w:w="851" w:type="dxa"/>
            <w:vAlign w:val="center"/>
          </w:tcPr>
          <w:p w:rsidR="00487A71" w:rsidRPr="0001795B" w:rsidRDefault="00487A71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Oceniać zadania do wykonania pod kątem identyfikacji priorytetów w ich realizacji </w:t>
            </w:r>
          </w:p>
        </w:tc>
        <w:tc>
          <w:tcPr>
            <w:tcW w:w="2840" w:type="dxa"/>
            <w:vAlign w:val="center"/>
          </w:tcPr>
          <w:p w:rsidR="00487A71" w:rsidRPr="0001795B" w:rsidRDefault="00487A71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</w:tbl>
    <w:p w:rsidR="00487A71" w:rsidRDefault="00487A7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87A71" w:rsidRDefault="00487A71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0C6E30" w:rsidP="00D0730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D0730E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1221E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C6E3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1221E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221E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3359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1221E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04A9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D0730E" w:rsidRPr="0001795B" w:rsidTr="006A4B73">
        <w:tc>
          <w:tcPr>
            <w:tcW w:w="9778" w:type="dxa"/>
            <w:gridSpan w:val="8"/>
            <w:vAlign w:val="center"/>
          </w:tcPr>
          <w:p w:rsidR="00D0730E" w:rsidRPr="0001795B" w:rsidRDefault="00D0730E" w:rsidP="006A4B7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Studia </w:t>
            </w:r>
            <w:r>
              <w:rPr>
                <w:rFonts w:ascii="Tahoma" w:hAnsi="Tahoma" w:cs="Tahoma"/>
              </w:rPr>
              <w:t>nie</w:t>
            </w:r>
            <w:r w:rsidRPr="0001795B">
              <w:rPr>
                <w:rFonts w:ascii="Tahoma" w:hAnsi="Tahoma" w:cs="Tahoma"/>
              </w:rPr>
              <w:t>stacjonarne (</w:t>
            </w:r>
            <w:r>
              <w:rPr>
                <w:rFonts w:ascii="Tahoma" w:hAnsi="Tahoma" w:cs="Tahoma"/>
              </w:rPr>
              <w:t>N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D0730E" w:rsidRPr="0001795B" w:rsidTr="006A4B73"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730E" w:rsidRPr="0001795B" w:rsidRDefault="00D0730E" w:rsidP="006A4B7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D0730E" w:rsidRPr="0001795B" w:rsidTr="006A4B73"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0730E" w:rsidRPr="0001795B" w:rsidRDefault="00D0730E" w:rsidP="00D0730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0730E" w:rsidRPr="0001795B" w:rsidRDefault="00D0730E" w:rsidP="006A4B7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D0730E" w:rsidRDefault="00D0730E" w:rsidP="00D0730E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B0189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podający. Prowadzący przedstawia kolejno zaplanowane zagadnienia z w</w:t>
            </w:r>
            <w:r>
              <w:rPr>
                <w:rFonts w:ascii="Tahoma" w:hAnsi="Tahoma" w:cs="Tahoma"/>
                <w:b w:val="0"/>
              </w:rPr>
              <w:t>y</w:t>
            </w:r>
            <w:r>
              <w:rPr>
                <w:rFonts w:ascii="Tahoma" w:hAnsi="Tahoma" w:cs="Tahoma"/>
                <w:b w:val="0"/>
              </w:rPr>
              <w:t>korzystaniem prezentacji. Przekaz prowadzącego przeplatany jest pojedynczymi pytaniami odwołującymi się do skojarzeń studentów, których prowadzący używa następnie do wyjaśniania prawidłowości w procesie zarządzania strategicznego.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B01890" w:rsidP="007B15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realizowane metodą studium przypadku (</w:t>
            </w:r>
            <w:proofErr w:type="spellStart"/>
            <w:r>
              <w:rPr>
                <w:rFonts w:ascii="Tahoma" w:hAnsi="Tahoma" w:cs="Tahoma"/>
                <w:b w:val="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study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). </w:t>
            </w:r>
            <w:r w:rsidR="008D63CD">
              <w:rPr>
                <w:rFonts w:ascii="Tahoma" w:hAnsi="Tahoma" w:cs="Tahoma"/>
                <w:b w:val="0"/>
              </w:rPr>
              <w:t>Podczas ćwiczeń st</w:t>
            </w:r>
            <w:r w:rsidR="008D63CD">
              <w:rPr>
                <w:rFonts w:ascii="Tahoma" w:hAnsi="Tahoma" w:cs="Tahoma"/>
                <w:b w:val="0"/>
              </w:rPr>
              <w:t>u</w:t>
            </w:r>
            <w:r w:rsidR="008D63CD">
              <w:rPr>
                <w:rFonts w:ascii="Tahoma" w:hAnsi="Tahoma" w:cs="Tahoma"/>
                <w:b w:val="0"/>
              </w:rPr>
              <w:t>denci pracując w grupach  mają za zadanie rozwiązanie problemów odnoszących się do sytuacji w jakiej może znaleźć się przedsiębiorstwo</w:t>
            </w:r>
            <w:r w:rsidR="007B157F">
              <w:rPr>
                <w:rFonts w:ascii="Tahoma" w:hAnsi="Tahoma" w:cs="Tahoma"/>
                <w:b w:val="0"/>
              </w:rPr>
              <w:t xml:space="preserve"> (analizy strategiczne).  </w:t>
            </w:r>
            <w:r w:rsidR="008D63CD">
              <w:rPr>
                <w:rFonts w:ascii="Tahoma" w:hAnsi="Tahoma" w:cs="Tahoma"/>
                <w:b w:val="0"/>
              </w:rPr>
              <w:t xml:space="preserve">  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B01890" w:rsidP="009F0A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Studenci</w:t>
            </w:r>
            <w:r w:rsidR="009F0A36">
              <w:rPr>
                <w:rFonts w:ascii="Tahoma" w:hAnsi="Tahoma" w:cs="Tahoma"/>
                <w:b w:val="0"/>
              </w:rPr>
              <w:t xml:space="preserve"> (</w:t>
            </w:r>
            <w:r>
              <w:rPr>
                <w:rFonts w:ascii="Tahoma" w:hAnsi="Tahoma" w:cs="Tahoma"/>
                <w:b w:val="0"/>
              </w:rPr>
              <w:t xml:space="preserve"> w zespołach</w:t>
            </w:r>
            <w:r w:rsidR="009F0A36">
              <w:rPr>
                <w:rFonts w:ascii="Tahoma" w:hAnsi="Tahoma" w:cs="Tahoma"/>
                <w:b w:val="0"/>
              </w:rPr>
              <w:t>)</w:t>
            </w:r>
            <w:r>
              <w:rPr>
                <w:rFonts w:ascii="Tahoma" w:hAnsi="Tahoma" w:cs="Tahoma"/>
                <w:b w:val="0"/>
              </w:rPr>
              <w:t>, pracują nad zadaniem, polegającym na określeniu celów strategicznych firmy oraz wykonaniu analiz strategicznych. Postępy w swojej pracy studenci prezentują prowadzącemu na konsultacjach oraz dyskutują z nim ew. wą</w:t>
            </w:r>
            <w:r>
              <w:rPr>
                <w:rFonts w:ascii="Tahoma" w:hAnsi="Tahoma" w:cs="Tahoma"/>
                <w:b w:val="0"/>
              </w:rPr>
              <w:t>t</w:t>
            </w:r>
            <w:r>
              <w:rPr>
                <w:rFonts w:ascii="Tahoma" w:hAnsi="Tahoma" w:cs="Tahoma"/>
                <w:b w:val="0"/>
              </w:rPr>
              <w:t>pliwości. W ustalonym terminie pod koniec semestru zespoły składają prowadząc</w:t>
            </w:r>
            <w:r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>mu gotowe projekty w określonej wcześniej formie. Dołączają także opis indywid</w:t>
            </w:r>
            <w:r>
              <w:rPr>
                <w:rFonts w:ascii="Tahoma" w:hAnsi="Tahoma" w:cs="Tahoma"/>
                <w:b w:val="0"/>
              </w:rPr>
              <w:t>u</w:t>
            </w:r>
            <w:r>
              <w:rPr>
                <w:rFonts w:ascii="Tahoma" w:hAnsi="Tahoma" w:cs="Tahoma"/>
                <w:b w:val="0"/>
              </w:rPr>
              <w:t>alnego wkładu merytorycznego każdego studenta w projekt zespołowy.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0730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0730E" w:rsidRPr="00D465B9" w:rsidRDefault="00D0730E" w:rsidP="00D0730E">
      <w:pPr>
        <w:pStyle w:val="Podpunkty"/>
        <w:ind w:left="0"/>
        <w:rPr>
          <w:rFonts w:ascii="Tahoma" w:hAnsi="Tahoma" w:cs="Tahoma"/>
        </w:rPr>
      </w:pPr>
    </w:p>
    <w:p w:rsidR="008D1968" w:rsidRPr="00D465B9" w:rsidRDefault="008D1968" w:rsidP="008D1968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54CFC" w:rsidRPr="0001795B" w:rsidTr="001221E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554CFC" w:rsidRPr="0001795B" w:rsidTr="001221E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Filozofia działania  przedsiębiorstwa w różnych sytuacjach</w:t>
            </w:r>
            <w:r w:rsidR="002277AF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 xml:space="preserve"> ( orientacje działalności przed</w:t>
            </w:r>
            <w:r w:rsidR="002277AF">
              <w:rPr>
                <w:rFonts w:ascii="Tahoma" w:hAnsi="Tahoma" w:cs="Tahoma"/>
                <w:spacing w:val="-6"/>
              </w:rPr>
              <w:t>się</w:t>
            </w:r>
            <w:r>
              <w:rPr>
                <w:rFonts w:ascii="Tahoma" w:hAnsi="Tahoma" w:cs="Tahoma"/>
                <w:spacing w:val="-6"/>
              </w:rPr>
              <w:t>biorstwa)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Rola i znaczenie strategii przedsiębiorstwa w zmiennym otoczeniu</w:t>
            </w:r>
            <w:r>
              <w:rPr>
                <w:rFonts w:ascii="Tahoma" w:hAnsi="Tahoma" w:cs="Tahoma"/>
              </w:rPr>
              <w:t xml:space="preserve"> .Zasady formułowania wizji i misji firmy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wybranych metod analizy strategicznej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i proces formułowania celów strategicznych przedsiębiorstwa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Monitorowanie i doskonalenie strategii przedsiębiorstwa</w:t>
            </w:r>
          </w:p>
        </w:tc>
      </w:tr>
    </w:tbl>
    <w:p w:rsidR="008D1968" w:rsidRDefault="008D1968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0730E" w:rsidRPr="00F53F75" w:rsidRDefault="00D0730E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D1968" w:rsidRPr="00D465B9" w:rsidRDefault="008D1968" w:rsidP="008D1968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54CFC" w:rsidRPr="0001795B" w:rsidTr="001221E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554CFC" w:rsidRPr="0001795B" w:rsidTr="001221E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Analiza </w:t>
            </w:r>
            <w:proofErr w:type="spellStart"/>
            <w:r>
              <w:rPr>
                <w:rFonts w:ascii="Tahoma" w:hAnsi="Tahoma" w:cs="Tahoma"/>
                <w:spacing w:val="-6"/>
              </w:rPr>
              <w:t>makrootoczenia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firmy – studium przypadku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otoczenia konkurencyjnego firmy – studium przypadku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portfela produktów – studium przypadku</w:t>
            </w:r>
          </w:p>
        </w:tc>
      </w:tr>
      <w:tr w:rsidR="00554CFC" w:rsidRPr="0001795B" w:rsidTr="001221E8">
        <w:tc>
          <w:tcPr>
            <w:tcW w:w="568" w:type="dxa"/>
            <w:vAlign w:val="center"/>
          </w:tcPr>
          <w:p w:rsidR="00554CFC" w:rsidRPr="0001795B" w:rsidRDefault="00554CFC" w:rsidP="00554CFC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554CFC" w:rsidRPr="0001795B" w:rsidRDefault="00554CFC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potencjału strategicznego przedsiębiorstwa</w:t>
            </w:r>
          </w:p>
        </w:tc>
      </w:tr>
    </w:tbl>
    <w:p w:rsidR="00D0730E" w:rsidRDefault="00D0730E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Default="008D63CD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A37F3" w:rsidRPr="0001795B" w:rsidTr="001221E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DA37F3" w:rsidRPr="0001795B" w:rsidTr="001221E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A37F3" w:rsidRPr="0001795B" w:rsidTr="001221E8">
        <w:tc>
          <w:tcPr>
            <w:tcW w:w="568" w:type="dxa"/>
            <w:vMerge w:val="restart"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DA37F3" w:rsidRPr="0001795B" w:rsidRDefault="00DA37F3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firm do analizy.</w:t>
            </w:r>
          </w:p>
        </w:tc>
      </w:tr>
      <w:tr w:rsidR="00DA37F3" w:rsidRPr="0001795B" w:rsidTr="001221E8">
        <w:tc>
          <w:tcPr>
            <w:tcW w:w="568" w:type="dxa"/>
            <w:vMerge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DA37F3" w:rsidRPr="0001795B" w:rsidRDefault="00DA37F3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Diagnoza potencjału strategicznego przedsiębiorstwa.</w:t>
            </w:r>
          </w:p>
        </w:tc>
      </w:tr>
      <w:tr w:rsidR="00DA37F3" w:rsidRPr="0001795B" w:rsidTr="001221E8">
        <w:tc>
          <w:tcPr>
            <w:tcW w:w="568" w:type="dxa"/>
            <w:vMerge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DA37F3" w:rsidRPr="0001795B" w:rsidRDefault="00DA37F3" w:rsidP="00E82B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Definiowanie celów strategicznych.</w:t>
            </w:r>
          </w:p>
        </w:tc>
      </w:tr>
      <w:tr w:rsidR="00DA37F3" w:rsidRPr="0001795B" w:rsidTr="001221E8">
        <w:tc>
          <w:tcPr>
            <w:tcW w:w="568" w:type="dxa"/>
            <w:vMerge/>
            <w:vAlign w:val="center"/>
          </w:tcPr>
          <w:p w:rsidR="00DA37F3" w:rsidRPr="0001795B" w:rsidRDefault="00DA37F3" w:rsidP="00554CFC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DA37F3" w:rsidRPr="0001795B" w:rsidRDefault="00DA37F3" w:rsidP="00554CF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Przygotowanie prezentacji analiz i wyników.</w:t>
            </w:r>
          </w:p>
        </w:tc>
      </w:tr>
    </w:tbl>
    <w:p w:rsidR="008D1968" w:rsidRDefault="008D1968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0730E" w:rsidRDefault="00D0730E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87A71" w:rsidRDefault="00487A71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0730E" w:rsidRPr="00F53F75" w:rsidRDefault="00D0730E" w:rsidP="008D196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487A71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487A71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E82B7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DA37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1221E8" w:rsidP="005902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E82B7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01795B" w:rsidRDefault="00DA37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5902D1" w:rsidP="001221E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W2-W5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E82B7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DA37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5902D1" w:rsidP="00E738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E82B7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05749C" w:rsidRPr="0001795B" w:rsidRDefault="005902D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01795B" w:rsidRDefault="0063578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487A71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487A71">
              <w:rPr>
                <w:rFonts w:ascii="Tahoma" w:hAnsi="Tahoma" w:cs="Tahoma"/>
                <w:smallCaps w:val="0"/>
                <w:szCs w:val="20"/>
              </w:rPr>
              <w:t>ucz</w:t>
            </w:r>
            <w:r w:rsidR="00487A71">
              <w:rPr>
                <w:rFonts w:ascii="Tahoma" w:hAnsi="Tahoma" w:cs="Tahoma"/>
                <w:smallCaps w:val="0"/>
                <w:szCs w:val="20"/>
              </w:rPr>
              <w:t>e</w:t>
            </w:r>
            <w:r w:rsidR="00487A71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35CA3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35CA3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8D63CD" w:rsidRDefault="008D63CD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D63CD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01795B" w:rsidRDefault="00C7053F" w:rsidP="00C7053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E82B7B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E82B7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A1B60" w:rsidRPr="0001795B" w:rsidRDefault="002277A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="008D63CD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8D63CD" w:rsidRDefault="008D63CD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D63CD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01795B" w:rsidRDefault="00C7053F" w:rsidP="00C7053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E82B7B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E82B7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A1B60" w:rsidRPr="0001795B" w:rsidRDefault="008D63C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Wykład 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Pr="008D63CD" w:rsidRDefault="008D63CD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D63CD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01795B" w:rsidRDefault="00E738D1" w:rsidP="005D6D4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4A1B60" w:rsidRPr="0001795B" w:rsidRDefault="00E738D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D63CD" w:rsidRPr="0001795B" w:rsidTr="000A1541">
        <w:tc>
          <w:tcPr>
            <w:tcW w:w="1418" w:type="dxa"/>
            <w:vAlign w:val="center"/>
          </w:tcPr>
          <w:p w:rsidR="008D63CD" w:rsidRPr="008D63CD" w:rsidRDefault="008D63CD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8D63CD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8D63CD" w:rsidRPr="0001795B" w:rsidRDefault="001B0706" w:rsidP="001B070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ED7E9C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  <w:tc>
          <w:tcPr>
            <w:tcW w:w="3260" w:type="dxa"/>
            <w:vAlign w:val="center"/>
          </w:tcPr>
          <w:p w:rsidR="008D63CD" w:rsidRPr="0001795B" w:rsidRDefault="00C006B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ED7E9C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CE20C2">
        <w:rPr>
          <w:rFonts w:ascii="Tahoma" w:hAnsi="Tahoma" w:cs="Tahoma"/>
        </w:rPr>
        <w:t>stopnia osiągnięcia</w:t>
      </w:r>
      <w:bookmarkStart w:id="0" w:name="_GoBack"/>
      <w:bookmarkEnd w:id="0"/>
      <w:r w:rsidRPr="0001795B">
        <w:rPr>
          <w:rFonts w:ascii="Tahoma" w:hAnsi="Tahoma" w:cs="Tahoma"/>
        </w:rPr>
        <w:t xml:space="preserve"> efektów </w:t>
      </w:r>
      <w:r w:rsidR="00487A7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487A71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E738D1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W</w:t>
            </w:r>
            <w:r w:rsidR="001221E8" w:rsidRPr="00E738D1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Scharakteryzować  min</w:t>
            </w:r>
            <w:r w:rsidRPr="00E738D1">
              <w:rPr>
                <w:rFonts w:ascii="Tahoma" w:hAnsi="Tahoma" w:cs="Tahoma"/>
                <w:szCs w:val="18"/>
              </w:rPr>
              <w:t>i</w:t>
            </w:r>
            <w:r w:rsidRPr="00E738D1">
              <w:rPr>
                <w:rFonts w:ascii="Tahoma" w:hAnsi="Tahoma" w:cs="Tahoma"/>
                <w:szCs w:val="18"/>
              </w:rPr>
              <w:t>mum dwóch orientacji działania przedsiębiorstw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Scharakteryzować  min</w:t>
            </w:r>
            <w:r w:rsidRPr="00E738D1">
              <w:rPr>
                <w:rFonts w:ascii="Tahoma" w:hAnsi="Tahoma" w:cs="Tahoma"/>
                <w:szCs w:val="18"/>
              </w:rPr>
              <w:t>i</w:t>
            </w:r>
            <w:r w:rsidRPr="00E738D1">
              <w:rPr>
                <w:rFonts w:ascii="Tahoma" w:hAnsi="Tahoma" w:cs="Tahoma"/>
                <w:szCs w:val="18"/>
              </w:rPr>
              <w:t>mum dwie orientacje działania przedsiębiorstw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554CFC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Scharakteryzować  trzy orientacje działania przedsiębiorstw</w:t>
            </w:r>
          </w:p>
        </w:tc>
        <w:tc>
          <w:tcPr>
            <w:tcW w:w="2268" w:type="dxa"/>
            <w:vAlign w:val="center"/>
          </w:tcPr>
          <w:p w:rsidR="008938C7" w:rsidRPr="00E738D1" w:rsidRDefault="00554CFC" w:rsidP="00554CFC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Scharakteryzować  cztery orientacje działania prze</w:t>
            </w:r>
            <w:r w:rsidRPr="00E738D1">
              <w:rPr>
                <w:rFonts w:ascii="Tahoma" w:hAnsi="Tahoma" w:cs="Tahoma"/>
                <w:szCs w:val="18"/>
              </w:rPr>
              <w:t>d</w:t>
            </w:r>
            <w:r w:rsidRPr="00E738D1">
              <w:rPr>
                <w:rFonts w:ascii="Tahoma" w:hAnsi="Tahoma" w:cs="Tahoma"/>
                <w:szCs w:val="18"/>
              </w:rPr>
              <w:t>siębiorstw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E738D1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W</w:t>
            </w:r>
            <w:r w:rsidR="001221E8" w:rsidRPr="00E738D1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 xml:space="preserve">Wymienić elementów procesu budowy strategii organizacji 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554CFC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Wymienić elementy pr</w:t>
            </w:r>
            <w:r w:rsidRPr="00E738D1">
              <w:rPr>
                <w:rFonts w:ascii="Tahoma" w:hAnsi="Tahoma" w:cs="Tahoma"/>
                <w:szCs w:val="18"/>
              </w:rPr>
              <w:t>o</w:t>
            </w:r>
            <w:r w:rsidRPr="00E738D1">
              <w:rPr>
                <w:rFonts w:ascii="Tahoma" w:hAnsi="Tahoma" w:cs="Tahoma"/>
                <w:szCs w:val="18"/>
              </w:rPr>
              <w:t xml:space="preserve">cesu budowy strategii </w:t>
            </w:r>
          </w:p>
        </w:tc>
        <w:tc>
          <w:tcPr>
            <w:tcW w:w="2126" w:type="dxa"/>
            <w:vAlign w:val="center"/>
          </w:tcPr>
          <w:p w:rsidR="008938C7" w:rsidRPr="00E738D1" w:rsidRDefault="00554CFC" w:rsidP="00554CFC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Wymienić i opisać el</w:t>
            </w:r>
            <w:r w:rsidRPr="00E738D1">
              <w:rPr>
                <w:rFonts w:ascii="Tahoma" w:hAnsi="Tahoma" w:cs="Tahoma"/>
                <w:szCs w:val="18"/>
              </w:rPr>
              <w:t>e</w:t>
            </w:r>
            <w:r w:rsidRPr="00E738D1">
              <w:rPr>
                <w:rFonts w:ascii="Tahoma" w:hAnsi="Tahoma" w:cs="Tahoma"/>
                <w:szCs w:val="18"/>
              </w:rPr>
              <w:t xml:space="preserve">menty procesu budowy strategii organizacji </w:t>
            </w:r>
          </w:p>
        </w:tc>
        <w:tc>
          <w:tcPr>
            <w:tcW w:w="2268" w:type="dxa"/>
            <w:vAlign w:val="center"/>
          </w:tcPr>
          <w:p w:rsidR="008938C7" w:rsidRPr="00E738D1" w:rsidRDefault="00554CFC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Wymienić i opisać elementy procesu budowy strategii organizacji i wskazać p</w:t>
            </w:r>
            <w:r w:rsidRPr="00E738D1">
              <w:rPr>
                <w:rFonts w:ascii="Tahoma" w:hAnsi="Tahoma" w:cs="Tahoma"/>
                <w:szCs w:val="18"/>
              </w:rPr>
              <w:t>o</w:t>
            </w:r>
            <w:r w:rsidRPr="00E738D1">
              <w:rPr>
                <w:rFonts w:ascii="Tahoma" w:hAnsi="Tahoma" w:cs="Tahoma"/>
                <w:szCs w:val="18"/>
              </w:rPr>
              <w:t>tencjalne trudności wyst</w:t>
            </w:r>
            <w:r w:rsidRPr="00E738D1">
              <w:rPr>
                <w:rFonts w:ascii="Tahoma" w:hAnsi="Tahoma" w:cs="Tahoma"/>
                <w:szCs w:val="18"/>
              </w:rPr>
              <w:t>ę</w:t>
            </w:r>
            <w:r w:rsidRPr="00E738D1">
              <w:rPr>
                <w:rFonts w:ascii="Tahoma" w:hAnsi="Tahoma" w:cs="Tahoma"/>
                <w:szCs w:val="18"/>
              </w:rPr>
              <w:t>pujące w tym procesie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E738D1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U</w:t>
            </w:r>
            <w:r w:rsidR="001221E8" w:rsidRPr="00E738D1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E738D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E738D1" w:rsidRDefault="00DA37F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Zastosować podstaw</w:t>
            </w:r>
            <w:r w:rsidRPr="00E738D1">
              <w:rPr>
                <w:rFonts w:ascii="Tahoma" w:hAnsi="Tahoma" w:cs="Tahoma"/>
                <w:szCs w:val="18"/>
              </w:rPr>
              <w:t>o</w:t>
            </w:r>
            <w:r w:rsidRPr="00E738D1">
              <w:rPr>
                <w:rFonts w:ascii="Tahoma" w:hAnsi="Tahoma" w:cs="Tahoma"/>
                <w:szCs w:val="18"/>
              </w:rPr>
              <w:t>wych metod analizy strategicznej</w:t>
            </w:r>
          </w:p>
        </w:tc>
        <w:tc>
          <w:tcPr>
            <w:tcW w:w="2126" w:type="dxa"/>
            <w:vAlign w:val="center"/>
          </w:tcPr>
          <w:p w:rsidR="008938C7" w:rsidRPr="00E738D1" w:rsidRDefault="00DA37F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Zastosować podstaw</w:t>
            </w:r>
            <w:r w:rsidRPr="00E738D1">
              <w:rPr>
                <w:rFonts w:ascii="Tahoma" w:hAnsi="Tahoma" w:cs="Tahoma"/>
                <w:szCs w:val="18"/>
              </w:rPr>
              <w:t>o</w:t>
            </w:r>
            <w:r w:rsidRPr="00E738D1">
              <w:rPr>
                <w:rFonts w:ascii="Tahoma" w:hAnsi="Tahoma" w:cs="Tahoma"/>
                <w:szCs w:val="18"/>
              </w:rPr>
              <w:t>wych metod analizy strategicznej</w:t>
            </w:r>
          </w:p>
        </w:tc>
        <w:tc>
          <w:tcPr>
            <w:tcW w:w="2126" w:type="dxa"/>
            <w:vAlign w:val="center"/>
          </w:tcPr>
          <w:p w:rsidR="008938C7" w:rsidRPr="00E738D1" w:rsidRDefault="00DA37F3" w:rsidP="00DA37F3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Zastosować podstawowe metody analizy strat</w:t>
            </w:r>
            <w:r w:rsidRPr="00E738D1">
              <w:rPr>
                <w:rFonts w:ascii="Tahoma" w:hAnsi="Tahoma" w:cs="Tahoma"/>
                <w:szCs w:val="18"/>
              </w:rPr>
              <w:t>e</w:t>
            </w:r>
            <w:r w:rsidRPr="00E738D1">
              <w:rPr>
                <w:rFonts w:ascii="Tahoma" w:hAnsi="Tahoma" w:cs="Tahoma"/>
                <w:szCs w:val="18"/>
              </w:rPr>
              <w:t>gicznej oraz właściwie zinterpretować ich wyniki</w:t>
            </w:r>
          </w:p>
        </w:tc>
        <w:tc>
          <w:tcPr>
            <w:tcW w:w="2268" w:type="dxa"/>
            <w:vAlign w:val="center"/>
          </w:tcPr>
          <w:p w:rsidR="008938C7" w:rsidRPr="00E738D1" w:rsidRDefault="00DA37F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738D1">
              <w:rPr>
                <w:rFonts w:ascii="Tahoma" w:hAnsi="Tahoma" w:cs="Tahoma"/>
                <w:szCs w:val="18"/>
              </w:rPr>
              <w:t>Zastosować podstawowe  i pogłębione metody analizy strategicznej oraz właściwie zinterpretować ich wyniki</w:t>
            </w:r>
          </w:p>
        </w:tc>
      </w:tr>
      <w:tr w:rsidR="00E738D1" w:rsidRPr="0001795B" w:rsidTr="00F7672B">
        <w:tc>
          <w:tcPr>
            <w:tcW w:w="1135" w:type="dxa"/>
          </w:tcPr>
          <w:p w:rsidR="00E738D1" w:rsidRPr="00E738D1" w:rsidRDefault="00E738D1" w:rsidP="00E738D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34C7A" w:rsidRDefault="00334C7A" w:rsidP="00E738D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E738D1" w:rsidRPr="00E738D1" w:rsidRDefault="00E738D1" w:rsidP="00E738D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P_K01</w:t>
            </w:r>
          </w:p>
        </w:tc>
        <w:tc>
          <w:tcPr>
            <w:tcW w:w="2126" w:type="dxa"/>
          </w:tcPr>
          <w:p w:rsidR="00E738D1" w:rsidRPr="00E738D1" w:rsidRDefault="00E738D1" w:rsidP="00E738D1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Określić kolejności i priorytetów służących realizacji określonego przez siebie zadania</w:t>
            </w:r>
          </w:p>
        </w:tc>
        <w:tc>
          <w:tcPr>
            <w:tcW w:w="2126" w:type="dxa"/>
          </w:tcPr>
          <w:p w:rsidR="00E738D1" w:rsidRPr="00E738D1" w:rsidRDefault="00E738D1" w:rsidP="00E738D1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Określić kolejność i priorytety służące real</w:t>
            </w:r>
            <w:r w:rsidRPr="00E738D1">
              <w:rPr>
                <w:rFonts w:ascii="Tahoma" w:hAnsi="Tahoma" w:cs="Tahoma"/>
                <w:sz w:val="18"/>
                <w:szCs w:val="18"/>
              </w:rPr>
              <w:t>i</w:t>
            </w:r>
            <w:r w:rsidRPr="00E738D1">
              <w:rPr>
                <w:rFonts w:ascii="Tahoma" w:hAnsi="Tahoma" w:cs="Tahoma"/>
                <w:sz w:val="18"/>
                <w:szCs w:val="18"/>
              </w:rPr>
              <w:t>zacji określonego przez siebie zadania</w:t>
            </w:r>
          </w:p>
        </w:tc>
        <w:tc>
          <w:tcPr>
            <w:tcW w:w="2126" w:type="dxa"/>
          </w:tcPr>
          <w:p w:rsidR="00E738D1" w:rsidRPr="00E738D1" w:rsidRDefault="00E738D1" w:rsidP="00E738D1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Określić kolejność i priorytety służące real</w:t>
            </w:r>
            <w:r w:rsidRPr="00E738D1">
              <w:rPr>
                <w:rFonts w:ascii="Tahoma" w:hAnsi="Tahoma" w:cs="Tahoma"/>
                <w:sz w:val="18"/>
                <w:szCs w:val="18"/>
              </w:rPr>
              <w:t>i</w:t>
            </w:r>
            <w:r w:rsidRPr="00E738D1">
              <w:rPr>
                <w:rFonts w:ascii="Tahoma" w:hAnsi="Tahoma" w:cs="Tahoma"/>
                <w:sz w:val="18"/>
                <w:szCs w:val="18"/>
              </w:rPr>
              <w:t>zacji określonego przez siebie lub innych zadania</w:t>
            </w:r>
          </w:p>
        </w:tc>
        <w:tc>
          <w:tcPr>
            <w:tcW w:w="2268" w:type="dxa"/>
          </w:tcPr>
          <w:p w:rsidR="00E738D1" w:rsidRPr="00E738D1" w:rsidRDefault="00E738D1" w:rsidP="00E738D1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38D1">
              <w:rPr>
                <w:rFonts w:ascii="Tahoma" w:hAnsi="Tahoma" w:cs="Tahoma"/>
                <w:sz w:val="18"/>
                <w:szCs w:val="18"/>
              </w:rPr>
              <w:t>Określić i uzasadnić kole</w:t>
            </w:r>
            <w:r w:rsidRPr="00E738D1">
              <w:rPr>
                <w:rFonts w:ascii="Tahoma" w:hAnsi="Tahoma" w:cs="Tahoma"/>
                <w:sz w:val="18"/>
                <w:szCs w:val="18"/>
              </w:rPr>
              <w:t>j</w:t>
            </w:r>
            <w:r w:rsidRPr="00E738D1">
              <w:rPr>
                <w:rFonts w:ascii="Tahoma" w:hAnsi="Tahoma" w:cs="Tahoma"/>
                <w:sz w:val="18"/>
                <w:szCs w:val="18"/>
              </w:rPr>
              <w:t>ność i priorytety służące realizacji określonego przez siebie lub innych zadania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5902D1" w:rsidP="00E738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Krupski R. (red.) Zarządzanie strategiczne: Koncepcje , metody , Wyd. AE we Wroc</w:t>
            </w:r>
            <w:r w:rsidR="0038257D">
              <w:rPr>
                <w:rFonts w:ascii="Tahoma" w:hAnsi="Tahoma" w:cs="Tahoma"/>
                <w:b w:val="0"/>
                <w:sz w:val="20"/>
              </w:rPr>
              <w:t>ł</w:t>
            </w:r>
            <w:r>
              <w:rPr>
                <w:rFonts w:ascii="Tahoma" w:hAnsi="Tahoma" w:cs="Tahoma"/>
                <w:b w:val="0"/>
                <w:sz w:val="20"/>
              </w:rPr>
              <w:t>awiu, Wrocław 1999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5902D1" w:rsidP="001B0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96188">
              <w:rPr>
                <w:rFonts w:ascii="Tahoma" w:hAnsi="Tahoma" w:cs="Tahoma"/>
                <w:b w:val="0"/>
                <w:sz w:val="20"/>
              </w:rPr>
              <w:t>Gierszewska</w:t>
            </w:r>
            <w:r w:rsidR="001B0706">
              <w:rPr>
                <w:rFonts w:ascii="Tahoma" w:hAnsi="Tahoma" w:cs="Tahoma"/>
                <w:b w:val="0"/>
                <w:sz w:val="20"/>
              </w:rPr>
              <w:t xml:space="preserve"> G.</w:t>
            </w:r>
            <w:r w:rsidRPr="00596188">
              <w:rPr>
                <w:rFonts w:ascii="Tahoma" w:hAnsi="Tahoma" w:cs="Tahoma"/>
                <w:b w:val="0"/>
                <w:sz w:val="20"/>
              </w:rPr>
              <w:t>, Romanowska</w:t>
            </w:r>
            <w:r w:rsidR="001B0706">
              <w:rPr>
                <w:rFonts w:ascii="Tahoma" w:hAnsi="Tahoma" w:cs="Tahoma"/>
                <w:b w:val="0"/>
                <w:sz w:val="20"/>
              </w:rPr>
              <w:t xml:space="preserve"> M.</w:t>
            </w:r>
            <w:r w:rsidRPr="00596188">
              <w:rPr>
                <w:rFonts w:ascii="Tahoma" w:hAnsi="Tahoma" w:cs="Tahoma"/>
                <w:b w:val="0"/>
                <w:sz w:val="20"/>
              </w:rPr>
              <w:t>, Analiza strategiczna przedsiębiorstwa, PWE Warszawa 2001.</w:t>
            </w:r>
          </w:p>
        </w:tc>
      </w:tr>
      <w:tr w:rsidR="005902D1" w:rsidRPr="00BF3DC4" w:rsidTr="00C870CE">
        <w:tc>
          <w:tcPr>
            <w:tcW w:w="9778" w:type="dxa"/>
          </w:tcPr>
          <w:p w:rsidR="005902D1" w:rsidRPr="00BF3DC4" w:rsidRDefault="005902D1" w:rsidP="00C870C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F3DC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902D1" w:rsidRPr="007D4667" w:rsidTr="00C870CE">
        <w:tc>
          <w:tcPr>
            <w:tcW w:w="9778" w:type="dxa"/>
            <w:vAlign w:val="center"/>
          </w:tcPr>
          <w:p w:rsidR="005902D1" w:rsidRPr="007D4667" w:rsidRDefault="005902D1" w:rsidP="001B0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7D4667">
              <w:rPr>
                <w:rFonts w:ascii="Tahoma" w:hAnsi="Tahoma" w:cs="Tahoma"/>
                <w:b w:val="0"/>
                <w:sz w:val="20"/>
              </w:rPr>
              <w:t>Strategor</w:t>
            </w:r>
            <w:proofErr w:type="spellEnd"/>
            <w:r w:rsidRPr="007D4667">
              <w:rPr>
                <w:rFonts w:ascii="Tahoma" w:hAnsi="Tahoma" w:cs="Tahoma"/>
                <w:b w:val="0"/>
                <w:sz w:val="20"/>
              </w:rPr>
              <w:t>, Zarządzanie firmą. Strategie, struktury, decyzje, tożsamość, PWE, Warszawa 1995.</w:t>
            </w:r>
          </w:p>
        </w:tc>
      </w:tr>
      <w:tr w:rsidR="005902D1" w:rsidRPr="00BF35C2" w:rsidTr="00C870CE">
        <w:tc>
          <w:tcPr>
            <w:tcW w:w="9778" w:type="dxa"/>
            <w:vAlign w:val="center"/>
          </w:tcPr>
          <w:p w:rsidR="005902D1" w:rsidRPr="00BF35C2" w:rsidRDefault="005902D1" w:rsidP="00E738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D4667">
              <w:rPr>
                <w:rFonts w:ascii="Tahoma" w:hAnsi="Tahoma" w:cs="Tahoma"/>
                <w:b w:val="0"/>
                <w:sz w:val="20"/>
              </w:rPr>
              <w:t>Zelek</w:t>
            </w:r>
            <w:r w:rsidR="001B0706">
              <w:rPr>
                <w:rFonts w:ascii="Tahoma" w:hAnsi="Tahoma" w:cs="Tahoma"/>
                <w:b w:val="0"/>
                <w:sz w:val="20"/>
              </w:rPr>
              <w:t xml:space="preserve"> A.</w:t>
            </w:r>
            <w:r w:rsidRPr="007D4667">
              <w:rPr>
                <w:rFonts w:ascii="Tahoma" w:hAnsi="Tahoma" w:cs="Tahoma"/>
                <w:b w:val="0"/>
                <w:sz w:val="20"/>
              </w:rPr>
              <w:t>, Zarządzanie strategiczne. Diagnozy, decyzje, strategie, Wydawnictwo ZSB, Szczecin 2</w:t>
            </w:r>
            <w:r w:rsidRPr="00BF35C2">
              <w:rPr>
                <w:rFonts w:ascii="Tahoma" w:hAnsi="Tahoma" w:cs="Tahoma"/>
                <w:b w:val="0"/>
                <w:sz w:val="20"/>
              </w:rPr>
              <w:t>000.</w:t>
            </w:r>
          </w:p>
        </w:tc>
      </w:tr>
      <w:tr w:rsidR="005902D1" w:rsidRPr="007D4667" w:rsidTr="00C870CE">
        <w:tc>
          <w:tcPr>
            <w:tcW w:w="9778" w:type="dxa"/>
            <w:vAlign w:val="center"/>
          </w:tcPr>
          <w:p w:rsidR="005902D1" w:rsidRPr="007D4667" w:rsidRDefault="0038257D" w:rsidP="001B0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Obłój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K. Strategia organizacji, PWE, warszawa 1998</w:t>
            </w:r>
          </w:p>
        </w:tc>
      </w:tr>
      <w:tr w:rsidR="005902D1" w:rsidRPr="007D4667" w:rsidTr="00C870CE">
        <w:tc>
          <w:tcPr>
            <w:tcW w:w="9778" w:type="dxa"/>
            <w:vAlign w:val="center"/>
          </w:tcPr>
          <w:p w:rsidR="005902D1" w:rsidRPr="007D4667" w:rsidRDefault="005902D1" w:rsidP="001B0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7D4667">
              <w:rPr>
                <w:rFonts w:ascii="Tahoma" w:hAnsi="Tahoma" w:cs="Tahoma"/>
                <w:b w:val="0"/>
                <w:sz w:val="20"/>
                <w:lang w:val="en-US"/>
              </w:rPr>
              <w:t>Pearce</w:t>
            </w:r>
            <w:r w:rsidR="001B0706">
              <w:rPr>
                <w:rFonts w:ascii="Tahoma" w:hAnsi="Tahoma" w:cs="Tahoma"/>
                <w:b w:val="0"/>
                <w:sz w:val="20"/>
                <w:lang w:val="en-US"/>
              </w:rPr>
              <w:t>ll J.A.</w:t>
            </w:r>
            <w:r w:rsidRPr="007D4667">
              <w:rPr>
                <w:rFonts w:ascii="Tahoma" w:hAnsi="Tahoma" w:cs="Tahoma"/>
                <w:b w:val="0"/>
                <w:sz w:val="20"/>
                <w:lang w:val="en-US"/>
              </w:rPr>
              <w:t>, Robinson</w:t>
            </w:r>
            <w:r w:rsidR="001B0706">
              <w:rPr>
                <w:rFonts w:ascii="Tahoma" w:hAnsi="Tahoma" w:cs="Tahoma"/>
                <w:b w:val="0"/>
                <w:sz w:val="20"/>
                <w:lang w:val="en-US"/>
              </w:rPr>
              <w:t xml:space="preserve"> R.B.</w:t>
            </w:r>
            <w:r w:rsidRPr="007D4667">
              <w:rPr>
                <w:rFonts w:ascii="Tahoma" w:hAnsi="Tahoma" w:cs="Tahoma"/>
                <w:b w:val="0"/>
                <w:sz w:val="20"/>
                <w:lang w:val="en-US"/>
              </w:rPr>
              <w:t>, Strategic Management. Formulation, Implementation, and Control. Twelfth Edition. McGraw-Hill International Edition, 2011.</w:t>
            </w:r>
          </w:p>
        </w:tc>
      </w:tr>
    </w:tbl>
    <w:p w:rsidR="00E738D1" w:rsidRDefault="00E738D1" w:rsidP="00E738D1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487A71" w:rsidRDefault="00487A71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Default="008938C7" w:rsidP="001221E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7A71" w:rsidRPr="00487A71" w:rsidRDefault="00487A71" w:rsidP="00487A7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87A7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71" w:rsidRPr="002205B2" w:rsidRDefault="00487A71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7A71" w:rsidRPr="002205B2" w:rsidRDefault="00487A71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71" w:rsidRPr="002205B2" w:rsidRDefault="00487A71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71" w:rsidRPr="002205B2" w:rsidRDefault="00487A71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205B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205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205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6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35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16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21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487A71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205B2">
              <w:rPr>
                <w:b/>
                <w:color w:val="auto"/>
                <w:sz w:val="20"/>
                <w:szCs w:val="20"/>
              </w:rPr>
              <w:t>k</w:t>
            </w:r>
            <w:r w:rsidRPr="002205B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71" w:rsidRPr="002205B2" w:rsidRDefault="00487A71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487A71" w:rsidRDefault="00487A71" w:rsidP="00487A71">
      <w:pPr>
        <w:pStyle w:val="Punktygwne"/>
        <w:spacing w:before="0" w:after="0"/>
        <w:rPr>
          <w:rFonts w:ascii="Tahoma" w:hAnsi="Tahoma" w:cs="Tahoma"/>
          <w:color w:val="000000"/>
        </w:rPr>
      </w:pPr>
    </w:p>
    <w:p w:rsidR="00487A71" w:rsidRDefault="00487A71" w:rsidP="00487A71">
      <w:pPr>
        <w:pStyle w:val="Punktygwne"/>
        <w:spacing w:before="0" w:after="0"/>
        <w:rPr>
          <w:rFonts w:ascii="Tahoma" w:hAnsi="Tahoma" w:cs="Tahoma"/>
        </w:rPr>
      </w:pPr>
    </w:p>
    <w:sectPr w:rsidR="00487A71" w:rsidSect="00487A71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CF" w:rsidRDefault="005E7FCF">
      <w:r>
        <w:separator/>
      </w:r>
    </w:p>
  </w:endnote>
  <w:endnote w:type="continuationSeparator" w:id="0">
    <w:p w:rsidR="005E7FCF" w:rsidRDefault="005E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CFC" w:rsidRDefault="0076612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54C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4CFC" w:rsidRDefault="00554CF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554CFC" w:rsidRPr="0080542D" w:rsidRDefault="0076612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554CFC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E20C2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CF" w:rsidRDefault="005E7FCF">
      <w:r>
        <w:separator/>
      </w:r>
    </w:p>
  </w:footnote>
  <w:footnote w:type="continuationSeparator" w:id="0">
    <w:p w:rsidR="005E7FCF" w:rsidRDefault="005E7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A71" w:rsidRDefault="00487A71" w:rsidP="00487A7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38CEC6" wp14:editId="746155B2">
          <wp:extent cx="3081470" cy="768096"/>
          <wp:effectExtent l="0" t="0" r="0" b="0"/>
          <wp:docPr id="3" name="Obraz 3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87A71" w:rsidRDefault="00CE20C2" w:rsidP="00487A7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659038B"/>
    <w:multiLevelType w:val="hybridMultilevel"/>
    <w:tmpl w:val="F4AE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7835F9C"/>
    <w:multiLevelType w:val="hybridMultilevel"/>
    <w:tmpl w:val="059C7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F0250"/>
    <w:multiLevelType w:val="hybridMultilevel"/>
    <w:tmpl w:val="4A60A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9"/>
  </w:num>
  <w:num w:numId="19">
    <w:abstractNumId w:val="17"/>
  </w:num>
  <w:num w:numId="20">
    <w:abstractNumId w:val="18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04A9C"/>
    <w:rsid w:val="00005CD7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840D7"/>
    <w:rsid w:val="00096DEE"/>
    <w:rsid w:val="000A1541"/>
    <w:rsid w:val="000A5135"/>
    <w:rsid w:val="000C41C8"/>
    <w:rsid w:val="000C6E30"/>
    <w:rsid w:val="000D6CF0"/>
    <w:rsid w:val="000D7D8F"/>
    <w:rsid w:val="000E549E"/>
    <w:rsid w:val="00114163"/>
    <w:rsid w:val="001221E8"/>
    <w:rsid w:val="001274CB"/>
    <w:rsid w:val="00131673"/>
    <w:rsid w:val="00133A52"/>
    <w:rsid w:val="001576A8"/>
    <w:rsid w:val="00182177"/>
    <w:rsid w:val="00185643"/>
    <w:rsid w:val="00196F16"/>
    <w:rsid w:val="001B0706"/>
    <w:rsid w:val="001B3BF7"/>
    <w:rsid w:val="001C4F0A"/>
    <w:rsid w:val="001D73E7"/>
    <w:rsid w:val="001E3F2A"/>
    <w:rsid w:val="001F5886"/>
    <w:rsid w:val="0020696D"/>
    <w:rsid w:val="00206E35"/>
    <w:rsid w:val="002277AF"/>
    <w:rsid w:val="002325AB"/>
    <w:rsid w:val="00232843"/>
    <w:rsid w:val="00285CA1"/>
    <w:rsid w:val="002920F6"/>
    <w:rsid w:val="00293E7C"/>
    <w:rsid w:val="00295096"/>
    <w:rsid w:val="002A249F"/>
    <w:rsid w:val="002E114B"/>
    <w:rsid w:val="002F74C7"/>
    <w:rsid w:val="00307065"/>
    <w:rsid w:val="00314269"/>
    <w:rsid w:val="00316CE8"/>
    <w:rsid w:val="00334C7A"/>
    <w:rsid w:val="00350CF9"/>
    <w:rsid w:val="0035344F"/>
    <w:rsid w:val="00364214"/>
    <w:rsid w:val="00365292"/>
    <w:rsid w:val="00371123"/>
    <w:rsid w:val="003724A3"/>
    <w:rsid w:val="0038257D"/>
    <w:rsid w:val="00393619"/>
    <w:rsid w:val="0039645B"/>
    <w:rsid w:val="003973B8"/>
    <w:rsid w:val="003A1A35"/>
    <w:rsid w:val="003A5FF0"/>
    <w:rsid w:val="003C4A42"/>
    <w:rsid w:val="003C7068"/>
    <w:rsid w:val="003D0B08"/>
    <w:rsid w:val="003D4003"/>
    <w:rsid w:val="003E1A8D"/>
    <w:rsid w:val="003E4755"/>
    <w:rsid w:val="003F4233"/>
    <w:rsid w:val="003F7B62"/>
    <w:rsid w:val="004074C4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87A71"/>
    <w:rsid w:val="00497319"/>
    <w:rsid w:val="004A1B60"/>
    <w:rsid w:val="004B32B8"/>
    <w:rsid w:val="004C4181"/>
    <w:rsid w:val="004D26FD"/>
    <w:rsid w:val="004D72D9"/>
    <w:rsid w:val="004F2C68"/>
    <w:rsid w:val="005247A6"/>
    <w:rsid w:val="00554CFC"/>
    <w:rsid w:val="0056129C"/>
    <w:rsid w:val="00581858"/>
    <w:rsid w:val="005902D1"/>
    <w:rsid w:val="005930A7"/>
    <w:rsid w:val="005955F9"/>
    <w:rsid w:val="005A44D3"/>
    <w:rsid w:val="005C433B"/>
    <w:rsid w:val="005C55D0"/>
    <w:rsid w:val="005D6D41"/>
    <w:rsid w:val="005E7FCF"/>
    <w:rsid w:val="00603431"/>
    <w:rsid w:val="00626EA3"/>
    <w:rsid w:val="0063007E"/>
    <w:rsid w:val="00635784"/>
    <w:rsid w:val="00641D09"/>
    <w:rsid w:val="00655F46"/>
    <w:rsid w:val="00663E53"/>
    <w:rsid w:val="00676A3F"/>
    <w:rsid w:val="00680BA2"/>
    <w:rsid w:val="00684D54"/>
    <w:rsid w:val="006863F4"/>
    <w:rsid w:val="006A1B7F"/>
    <w:rsid w:val="006A3EA6"/>
    <w:rsid w:val="006A46E0"/>
    <w:rsid w:val="006B07BF"/>
    <w:rsid w:val="006C40CD"/>
    <w:rsid w:val="006C5CE2"/>
    <w:rsid w:val="006E6720"/>
    <w:rsid w:val="007158A9"/>
    <w:rsid w:val="007323D8"/>
    <w:rsid w:val="0073390C"/>
    <w:rsid w:val="00741B8D"/>
    <w:rsid w:val="007461A1"/>
    <w:rsid w:val="00766125"/>
    <w:rsid w:val="007720A2"/>
    <w:rsid w:val="00776076"/>
    <w:rsid w:val="00790329"/>
    <w:rsid w:val="007A79F2"/>
    <w:rsid w:val="007B157F"/>
    <w:rsid w:val="007C068F"/>
    <w:rsid w:val="007C675D"/>
    <w:rsid w:val="007D191E"/>
    <w:rsid w:val="007F2FF6"/>
    <w:rsid w:val="008046AE"/>
    <w:rsid w:val="0080542D"/>
    <w:rsid w:val="00814C3C"/>
    <w:rsid w:val="00825EA2"/>
    <w:rsid w:val="008463D7"/>
    <w:rsid w:val="00846BE3"/>
    <w:rsid w:val="00847A73"/>
    <w:rsid w:val="00857E00"/>
    <w:rsid w:val="00877135"/>
    <w:rsid w:val="008938C7"/>
    <w:rsid w:val="008B6A8D"/>
    <w:rsid w:val="008C6711"/>
    <w:rsid w:val="008C7BF3"/>
    <w:rsid w:val="008D1968"/>
    <w:rsid w:val="008D2150"/>
    <w:rsid w:val="008D63CD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72DA"/>
    <w:rsid w:val="009A3FEE"/>
    <w:rsid w:val="009A43CE"/>
    <w:rsid w:val="009A6ABC"/>
    <w:rsid w:val="009B4991"/>
    <w:rsid w:val="009C4966"/>
    <w:rsid w:val="009C7640"/>
    <w:rsid w:val="009E09D8"/>
    <w:rsid w:val="009F0A36"/>
    <w:rsid w:val="00A11DDA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F0B6F"/>
    <w:rsid w:val="00AF7D73"/>
    <w:rsid w:val="00B01890"/>
    <w:rsid w:val="00B03E50"/>
    <w:rsid w:val="00B056F7"/>
    <w:rsid w:val="00B60B0B"/>
    <w:rsid w:val="00B83F26"/>
    <w:rsid w:val="00B84869"/>
    <w:rsid w:val="00B95607"/>
    <w:rsid w:val="00B96AC5"/>
    <w:rsid w:val="00BA5AD5"/>
    <w:rsid w:val="00BB45E8"/>
    <w:rsid w:val="00BB4F43"/>
    <w:rsid w:val="00C006B3"/>
    <w:rsid w:val="00C10249"/>
    <w:rsid w:val="00C15B5C"/>
    <w:rsid w:val="00C37C9A"/>
    <w:rsid w:val="00C50308"/>
    <w:rsid w:val="00C60E41"/>
    <w:rsid w:val="00C7053F"/>
    <w:rsid w:val="00C870CE"/>
    <w:rsid w:val="00C947FB"/>
    <w:rsid w:val="00CB5513"/>
    <w:rsid w:val="00CD2DB2"/>
    <w:rsid w:val="00CE20C2"/>
    <w:rsid w:val="00CF1CB2"/>
    <w:rsid w:val="00D0730E"/>
    <w:rsid w:val="00D07352"/>
    <w:rsid w:val="00D11547"/>
    <w:rsid w:val="00D36BD4"/>
    <w:rsid w:val="00D43CB7"/>
    <w:rsid w:val="00D465B9"/>
    <w:rsid w:val="00D72ACB"/>
    <w:rsid w:val="00DA37F3"/>
    <w:rsid w:val="00DB0142"/>
    <w:rsid w:val="00DD2ED3"/>
    <w:rsid w:val="00DE190F"/>
    <w:rsid w:val="00DF5C11"/>
    <w:rsid w:val="00E16E4A"/>
    <w:rsid w:val="00E35CA3"/>
    <w:rsid w:val="00E46276"/>
    <w:rsid w:val="00E738D1"/>
    <w:rsid w:val="00E8276A"/>
    <w:rsid w:val="00E82B7B"/>
    <w:rsid w:val="00E9725F"/>
    <w:rsid w:val="00EA1B88"/>
    <w:rsid w:val="00EA39FC"/>
    <w:rsid w:val="00EB0ADA"/>
    <w:rsid w:val="00EB52B7"/>
    <w:rsid w:val="00EC15E6"/>
    <w:rsid w:val="00ED7E9C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33592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D3C16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364214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B5009-6CA1-454D-98B9-0048FD13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1042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24</cp:revision>
  <cp:lastPrinted>2016-07-22T09:27:00Z</cp:lastPrinted>
  <dcterms:created xsi:type="dcterms:W3CDTF">2013-08-01T06:42:00Z</dcterms:created>
  <dcterms:modified xsi:type="dcterms:W3CDTF">2019-07-09T06:50:00Z</dcterms:modified>
</cp:coreProperties>
</file>